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D332F" w:rsidRPr="00D3535B">
        <w:tc>
          <w:tcPr>
            <w:tcW w:w="4320" w:type="dxa"/>
          </w:tcPr>
          <w:p w:rsidR="00AD332F" w:rsidRPr="00D3535B" w:rsidRDefault="00191FBA">
            <w:pPr>
              <w:rPr>
                <w:rFonts w:ascii="Arial" w:hAnsi="Arial" w:cs="Arial"/>
              </w:rPr>
            </w:pPr>
            <w:r w:rsidRPr="00D3535B">
              <w:rPr>
                <w:rFonts w:ascii="Arial" w:hAnsi="Arial" w:cs="Arial"/>
                <w:noProof/>
              </w:rPr>
              <w:drawing>
                <wp:inline distT="0" distB="0" distL="0" distR="0" wp14:anchorId="3E68B144" wp14:editId="516562EE">
                  <wp:extent cx="1828800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LHF_English_Acknowledgement_Stamp_Colour_PNG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D332F" w:rsidRPr="00D3535B" w:rsidRDefault="006C08A9">
            <w:pPr>
              <w:rPr>
                <w:rFonts w:ascii="Arial" w:hAnsi="Arial" w:cs="Arial"/>
              </w:rPr>
            </w:pPr>
            <w:r w:rsidRPr="00195B4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503308A3" wp14:editId="50DF2E27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180975</wp:posOffset>
                  </wp:positionV>
                  <wp:extent cx="1937385" cy="1537970"/>
                  <wp:effectExtent l="152400" t="152400" r="367665" b="367030"/>
                  <wp:wrapThrough wrapText="bothSides">
                    <wp:wrapPolygon edited="0">
                      <wp:start x="850" y="-2140"/>
                      <wp:lineTo x="-1699" y="-1605"/>
                      <wp:lineTo x="-1699" y="22742"/>
                      <wp:lineTo x="-1062" y="24079"/>
                      <wp:lineTo x="1912" y="25952"/>
                      <wp:lineTo x="2124" y="26487"/>
                      <wp:lineTo x="21664" y="26487"/>
                      <wp:lineTo x="21876" y="25952"/>
                      <wp:lineTo x="24637" y="24079"/>
                      <wp:lineTo x="25487" y="20066"/>
                      <wp:lineTo x="25487" y="2675"/>
                      <wp:lineTo x="22938" y="-1338"/>
                      <wp:lineTo x="22726" y="-2140"/>
                      <wp:lineTo x="850" y="-2140"/>
                    </wp:wrapPolygon>
                  </wp:wrapThrough>
                  <wp:docPr id="1040813144" name="Picture 2" descr="Jobs at FSWC - First Steps Womens Centre Dungannon County Ty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bs at FSWC - First Steps Womens Centre Dungannon County Tyr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537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D332F" w:rsidRPr="0090118B" w:rsidRDefault="00D3535B">
      <w:pPr>
        <w:rPr>
          <w:rFonts w:ascii="Arial" w:hAnsi="Arial" w:cs="Arial"/>
          <w:b/>
        </w:rPr>
      </w:pPr>
      <w:r w:rsidRPr="0090118B">
        <w:rPr>
          <w:rFonts w:ascii="Arial" w:hAnsi="Arial" w:cs="Arial"/>
          <w:b/>
        </w:rPr>
        <w:t>Funded by The National Lottery Heritage Fund – thanks to National Lottery players</w:t>
      </w:r>
    </w:p>
    <w:p w:rsidR="00AD332F" w:rsidRPr="00D3535B" w:rsidRDefault="00AD332F">
      <w:pPr>
        <w:rPr>
          <w:rFonts w:ascii="Arial" w:hAnsi="Arial" w:cs="Arial"/>
        </w:rPr>
      </w:pPr>
    </w:p>
    <w:p w:rsidR="00AD332F" w:rsidRPr="00D3535B" w:rsidRDefault="00D3535B">
      <w:pPr>
        <w:jc w:val="center"/>
        <w:rPr>
          <w:rFonts w:ascii="Arial" w:hAnsi="Arial" w:cs="Arial"/>
        </w:rPr>
      </w:pPr>
      <w:r w:rsidRPr="00D3535B">
        <w:rPr>
          <w:rFonts w:ascii="Arial" w:hAnsi="Arial" w:cs="Arial"/>
          <w:b/>
          <w:sz w:val="32"/>
        </w:rPr>
        <w:t>Tender Specification – Video Stories of Migrant Women</w:t>
      </w:r>
    </w:p>
    <w:p w:rsidR="00AD332F" w:rsidRPr="00D3535B" w:rsidRDefault="00D3535B">
      <w:pPr>
        <w:pStyle w:val="Heading2"/>
        <w:rPr>
          <w:rFonts w:ascii="Arial" w:hAnsi="Arial" w:cs="Arial"/>
        </w:rPr>
      </w:pPr>
      <w:r w:rsidRPr="00D3535B">
        <w:rPr>
          <w:rFonts w:ascii="Arial" w:hAnsi="Arial" w:cs="Arial"/>
        </w:rPr>
        <w:t>Overview</w:t>
      </w:r>
    </w:p>
    <w:p w:rsid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 xml:space="preserve">First Steps Women’s Centre (FSWC) invites tenders from experienced and compassionate video production professionals to record, edit, </w:t>
      </w:r>
      <w:r w:rsidRPr="00D3535B">
        <w:rPr>
          <w:rFonts w:ascii="Arial" w:hAnsi="Arial" w:cs="Arial"/>
        </w:rPr>
        <w:br/>
        <w:t xml:space="preserve">and produce a series of 20–25 short video stories (5–10 minutes each) from migrant women living in Mid Ulster. </w:t>
      </w:r>
      <w:r w:rsidRPr="00D3535B">
        <w:rPr>
          <w:rFonts w:ascii="Arial" w:hAnsi="Arial" w:cs="Arial"/>
        </w:rPr>
        <w:br/>
        <w:t xml:space="preserve">These stories will document personal migration journeys, cultural heritage, and how life has changed since arriving in Northern Ireland. </w:t>
      </w:r>
      <w:r w:rsidRPr="00D3535B">
        <w:rPr>
          <w:rFonts w:ascii="Arial" w:hAnsi="Arial" w:cs="Arial"/>
        </w:rPr>
        <w:br/>
        <w:t>The videos will form part of our ‘Heritage Journeys: Voices of Migrant Women in Mid Ulster’ programme</w:t>
      </w:r>
      <w:r>
        <w:rPr>
          <w:rFonts w:ascii="Arial" w:hAnsi="Arial" w:cs="Arial"/>
        </w:rPr>
        <w:t xml:space="preserve"> including uploaded to our website</w:t>
      </w:r>
      <w:r w:rsidRPr="00D3535B">
        <w:rPr>
          <w:rFonts w:ascii="Arial" w:hAnsi="Arial" w:cs="Arial"/>
        </w:rPr>
        <w:t xml:space="preserve">, </w:t>
      </w:r>
    </w:p>
    <w:p w:rsid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 xml:space="preserve">funded by The National Lottery Heritage Fund – thanks to National Lottery players, </w:t>
      </w:r>
    </w:p>
    <w:p w:rsidR="00AD332F" w:rsidRP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>and will be archived with the Linen Hall Library. The successful applicant must share our commitment to cultural sensitivity, safeguarding, and the respectful representation of participants’ experiences.</w:t>
      </w:r>
    </w:p>
    <w:p w:rsidR="00AD332F" w:rsidRPr="00D3535B" w:rsidRDefault="00D3535B">
      <w:pPr>
        <w:pStyle w:val="Heading2"/>
        <w:rPr>
          <w:rFonts w:ascii="Arial" w:hAnsi="Arial" w:cs="Arial"/>
        </w:rPr>
      </w:pPr>
      <w:r w:rsidRPr="00D3535B">
        <w:rPr>
          <w:rFonts w:ascii="Arial" w:hAnsi="Arial" w:cs="Arial"/>
        </w:rPr>
        <w:t>Scope of Work</w:t>
      </w:r>
    </w:p>
    <w:p w:rsidR="00AD332F" w:rsidRP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>Story Capture &amp; Interviewing</w:t>
      </w:r>
      <w:r w:rsidRPr="00D3535B">
        <w:rPr>
          <w:rFonts w:ascii="Arial" w:hAnsi="Arial" w:cs="Arial"/>
        </w:rPr>
        <w:br/>
        <w:t>- Conduct sensitive, trauma-informed interviews in a safe and supportive environment.</w:t>
      </w:r>
      <w:r w:rsidRPr="00D3535B">
        <w:rPr>
          <w:rFonts w:ascii="Arial" w:hAnsi="Arial" w:cs="Arial"/>
        </w:rPr>
        <w:br/>
        <w:t>- Explore themes such as migration journeys, homeland culture, traditions, religion, social practices, and adaptation in Mid Ulster.</w:t>
      </w:r>
      <w:r w:rsidRPr="00D3535B">
        <w:rPr>
          <w:rFonts w:ascii="Arial" w:hAnsi="Arial" w:cs="Arial"/>
        </w:rPr>
        <w:br/>
        <w:t>- Work alongside FSWC staff to build trust and rapport with participants, some of whom may have limited English.</w:t>
      </w:r>
      <w:r w:rsidRPr="00D3535B">
        <w:rPr>
          <w:rFonts w:ascii="Arial" w:hAnsi="Arial" w:cs="Arial"/>
        </w:rPr>
        <w:br/>
        <w:t>- Use interpreters where necessary (arranged by FSWC).</w:t>
      </w:r>
      <w:r w:rsidRPr="00D3535B">
        <w:rPr>
          <w:rFonts w:ascii="Arial" w:hAnsi="Arial" w:cs="Arial"/>
        </w:rPr>
        <w:br/>
      </w:r>
      <w:r w:rsidRPr="00D3535B">
        <w:rPr>
          <w:rFonts w:ascii="Arial" w:hAnsi="Arial" w:cs="Arial"/>
        </w:rPr>
        <w:br/>
        <w:t>Filming &amp; Editing</w:t>
      </w:r>
      <w:r w:rsidRPr="00D3535B">
        <w:rPr>
          <w:rFonts w:ascii="Arial" w:hAnsi="Arial" w:cs="Arial"/>
        </w:rPr>
        <w:br/>
        <w:t>- Film to professional broadcast-quality standards using suitable lighting, framing, and sound equipment.</w:t>
      </w:r>
      <w:r w:rsidRPr="00D3535B">
        <w:rPr>
          <w:rFonts w:ascii="Arial" w:hAnsi="Arial" w:cs="Arial"/>
        </w:rPr>
        <w:br/>
      </w:r>
      <w:r w:rsidRPr="00D3535B">
        <w:rPr>
          <w:rFonts w:ascii="Arial" w:hAnsi="Arial" w:cs="Arial"/>
        </w:rPr>
        <w:lastRenderedPageBreak/>
        <w:t>- Ensure filming locations are comfortable, safe, and accessible.</w:t>
      </w:r>
      <w:r>
        <w:rPr>
          <w:rFonts w:ascii="Arial" w:hAnsi="Arial" w:cs="Arial"/>
        </w:rPr>
        <w:t xml:space="preserve"> Most may take place at FSWC’s premises in Dungannon. </w:t>
      </w:r>
      <w:r w:rsidRPr="00D3535B">
        <w:rPr>
          <w:rFonts w:ascii="Arial" w:hAnsi="Arial" w:cs="Arial"/>
        </w:rPr>
        <w:br/>
        <w:t>- Deliver engaging edits that preserve the authenticity, dignity, and voice of each woman.</w:t>
      </w:r>
      <w:r w:rsidRPr="00D3535B">
        <w:rPr>
          <w:rFonts w:ascii="Arial" w:hAnsi="Arial" w:cs="Arial"/>
        </w:rPr>
        <w:br/>
        <w:t>- Add subtitles to all videos, ensuring accuracy for names, places, and cultural references.</w:t>
      </w:r>
      <w:r w:rsidRPr="00D3535B">
        <w:rPr>
          <w:rFonts w:ascii="Arial" w:hAnsi="Arial" w:cs="Arial"/>
        </w:rPr>
        <w:br/>
        <w:t>- Deliver master versions and social media–friendly cuts.</w:t>
      </w:r>
      <w:r w:rsidRPr="00D3535B">
        <w:rPr>
          <w:rFonts w:ascii="Arial" w:hAnsi="Arial" w:cs="Arial"/>
        </w:rPr>
        <w:br/>
      </w:r>
      <w:r w:rsidRPr="00D3535B">
        <w:rPr>
          <w:rFonts w:ascii="Arial" w:hAnsi="Arial" w:cs="Arial"/>
        </w:rPr>
        <w:br/>
        <w:t>Transcription</w:t>
      </w:r>
      <w:r w:rsidRPr="00D3535B">
        <w:rPr>
          <w:rFonts w:ascii="Arial" w:hAnsi="Arial" w:cs="Arial"/>
        </w:rPr>
        <w:br/>
        <w:t>- Provide verbatim, proofed transcripts for each interview.</w:t>
      </w:r>
      <w:r w:rsidRPr="00D3535B">
        <w:rPr>
          <w:rFonts w:ascii="Arial" w:hAnsi="Arial" w:cs="Arial"/>
        </w:rPr>
        <w:br/>
        <w:t>- Ensure transcription reflects the participant’s intended meaning, including correct spelling of cultural terms.</w:t>
      </w:r>
    </w:p>
    <w:p w:rsidR="00AD332F" w:rsidRPr="00D3535B" w:rsidRDefault="00D3535B">
      <w:pPr>
        <w:pStyle w:val="Heading2"/>
        <w:rPr>
          <w:rFonts w:ascii="Arial" w:hAnsi="Arial" w:cs="Arial"/>
        </w:rPr>
      </w:pPr>
      <w:r w:rsidRPr="00D3535B">
        <w:rPr>
          <w:rFonts w:ascii="Arial" w:hAnsi="Arial" w:cs="Arial"/>
        </w:rPr>
        <w:t>Technical Standards</w:t>
      </w:r>
    </w:p>
    <w:p w:rsidR="00AD332F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>Video</w:t>
      </w:r>
      <w:r w:rsidRPr="00D3535B">
        <w:rPr>
          <w:rFonts w:ascii="Arial" w:hAnsi="Arial" w:cs="Arial"/>
        </w:rPr>
        <w:br/>
        <w:t>- Minimum Full HD (1080p), preferably 4K recording.</w:t>
      </w:r>
      <w:r w:rsidRPr="00D3535B">
        <w:rPr>
          <w:rFonts w:ascii="Arial" w:hAnsi="Arial" w:cs="Arial"/>
        </w:rPr>
        <w:br/>
        <w:t>- Consistent colour grading, framing, and branding in line with FSWC guidelines.</w:t>
      </w:r>
      <w:r w:rsidRPr="00D3535B">
        <w:rPr>
          <w:rFonts w:ascii="Arial" w:hAnsi="Arial" w:cs="Arial"/>
        </w:rPr>
        <w:br/>
      </w:r>
      <w:r w:rsidRPr="00D3535B">
        <w:rPr>
          <w:rFonts w:ascii="Arial" w:hAnsi="Arial" w:cs="Arial"/>
        </w:rPr>
        <w:br/>
        <w:t>Audio</w:t>
      </w:r>
      <w:r w:rsidRPr="00D3535B">
        <w:rPr>
          <w:rFonts w:ascii="Arial" w:hAnsi="Arial" w:cs="Arial"/>
        </w:rPr>
        <w:br/>
        <w:t>- Broadcast-quality sound recording, using external microphones.</w:t>
      </w:r>
      <w:r w:rsidRPr="00D3535B">
        <w:rPr>
          <w:rFonts w:ascii="Arial" w:hAnsi="Arial" w:cs="Arial"/>
        </w:rPr>
        <w:br/>
        <w:t>- Clear separation of voices from background noise.</w:t>
      </w:r>
      <w:r w:rsidRPr="00D3535B">
        <w:rPr>
          <w:rFonts w:ascii="Arial" w:hAnsi="Arial" w:cs="Arial"/>
        </w:rPr>
        <w:br/>
      </w:r>
      <w:r w:rsidRPr="00D3535B">
        <w:rPr>
          <w:rFonts w:ascii="Arial" w:hAnsi="Arial" w:cs="Arial"/>
        </w:rPr>
        <w:br/>
        <w:t>Data Management</w:t>
      </w:r>
      <w:r w:rsidRPr="00D3535B">
        <w:rPr>
          <w:rFonts w:ascii="Arial" w:hAnsi="Arial" w:cs="Arial"/>
        </w:rPr>
        <w:br/>
        <w:t>- Secure storage and encrypted backup of all files until project completion.</w:t>
      </w:r>
      <w:r w:rsidRPr="00D3535B">
        <w:rPr>
          <w:rFonts w:ascii="Arial" w:hAnsi="Arial" w:cs="Arial"/>
        </w:rPr>
        <w:br/>
        <w:t>- Transfer of all raw and edited files to FSWC on delivery.</w:t>
      </w:r>
    </w:p>
    <w:p w:rsidR="00B478C3" w:rsidRPr="00B478C3" w:rsidRDefault="00B478C3">
      <w:pPr>
        <w:rPr>
          <w:rFonts w:ascii="Arial" w:hAnsi="Arial" w:cs="Arial"/>
          <w:b/>
          <w:color w:val="4F81BD" w:themeColor="accent1"/>
          <w:sz w:val="26"/>
          <w:szCs w:val="26"/>
          <w:shd w:val="clear" w:color="auto" w:fill="FFFFFF"/>
        </w:rPr>
      </w:pPr>
      <w:r w:rsidRPr="00B478C3">
        <w:rPr>
          <w:rFonts w:ascii="Arial" w:hAnsi="Arial" w:cs="Arial"/>
          <w:b/>
          <w:color w:val="4F81BD" w:themeColor="accent1"/>
          <w:sz w:val="26"/>
          <w:szCs w:val="26"/>
          <w:shd w:val="clear" w:color="auto" w:fill="FFFFFF"/>
        </w:rPr>
        <w:t xml:space="preserve">Digital Licensing Requirements </w:t>
      </w:r>
    </w:p>
    <w:p w:rsidR="00B478C3" w:rsidRPr="00D3535B" w:rsidRDefault="00B478C3">
      <w:pPr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All outputs need to be licensed through Creative Commons as CC by 4</w:t>
      </w:r>
    </w:p>
    <w:p w:rsidR="00AD332F" w:rsidRPr="00D3535B" w:rsidRDefault="00D3535B">
      <w:pPr>
        <w:pStyle w:val="Heading2"/>
        <w:rPr>
          <w:rFonts w:ascii="Arial" w:hAnsi="Arial" w:cs="Arial"/>
        </w:rPr>
      </w:pPr>
      <w:r w:rsidRPr="00D3535B">
        <w:rPr>
          <w:rFonts w:ascii="Arial" w:hAnsi="Arial" w:cs="Arial"/>
        </w:rPr>
        <w:t>Safeguarding, Ethics &amp; Legal Requirements</w:t>
      </w:r>
    </w:p>
    <w:p w:rsidR="00AD332F" w:rsidRP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>- Work in accordance with FSWC’s safeguarding policy.</w:t>
      </w:r>
      <w:r w:rsidRPr="00D3535B">
        <w:rPr>
          <w:rFonts w:ascii="Arial" w:hAnsi="Arial" w:cs="Arial"/>
        </w:rPr>
        <w:br/>
        <w:t>- Obtain informed consent before recording.</w:t>
      </w:r>
      <w:r w:rsidRPr="00D3535B">
        <w:rPr>
          <w:rFonts w:ascii="Arial" w:hAnsi="Arial" w:cs="Arial"/>
        </w:rPr>
        <w:br/>
        <w:t>- Ensure no participant is re-traumatised through questioning; adapt interviews if distress occurs.</w:t>
      </w:r>
      <w:r w:rsidRPr="00D3535B">
        <w:rPr>
          <w:rFonts w:ascii="Arial" w:hAnsi="Arial" w:cs="Arial"/>
        </w:rPr>
        <w:br/>
        <w:t>- Maintain confidentiality and comply with GDPR.</w:t>
      </w:r>
      <w:r w:rsidRPr="00D3535B">
        <w:rPr>
          <w:rFonts w:ascii="Arial" w:hAnsi="Arial" w:cs="Arial"/>
        </w:rPr>
        <w:br/>
        <w:t>- Follow legal best practice to avoid defamation, copyright issues, or other claims.</w:t>
      </w:r>
    </w:p>
    <w:p w:rsidR="00AD332F" w:rsidRPr="00D3535B" w:rsidRDefault="00D3535B">
      <w:pPr>
        <w:pStyle w:val="Heading2"/>
        <w:rPr>
          <w:rFonts w:ascii="Arial" w:hAnsi="Arial" w:cs="Arial"/>
        </w:rPr>
      </w:pPr>
      <w:r w:rsidRPr="00D3535B">
        <w:rPr>
          <w:rFonts w:ascii="Arial" w:hAnsi="Arial" w:cs="Arial"/>
        </w:rPr>
        <w:t>Project Management &amp; Collaboration</w:t>
      </w:r>
    </w:p>
    <w:p w:rsidR="00AD332F" w:rsidRP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>- Work closely with the FSWC Project Co-ordinator.</w:t>
      </w:r>
      <w:r w:rsidRPr="00D3535B">
        <w:rPr>
          <w:rFonts w:ascii="Arial" w:hAnsi="Arial" w:cs="Arial"/>
        </w:rPr>
        <w:br/>
        <w:t>- Attend project briefings and provide regular progress updates.</w:t>
      </w:r>
      <w:r w:rsidRPr="00D3535B">
        <w:rPr>
          <w:rFonts w:ascii="Arial" w:hAnsi="Arial" w:cs="Arial"/>
        </w:rPr>
        <w:br/>
        <w:t>- Meet agreed deadlines to allow for timely publication and exhibition.</w:t>
      </w:r>
      <w:r w:rsidRPr="00D3535B">
        <w:rPr>
          <w:rFonts w:ascii="Arial" w:hAnsi="Arial" w:cs="Arial"/>
        </w:rPr>
        <w:br/>
        <w:t>- Ensure the approach reflects FSWC’s aims of tackling prejudice and celebrating cultural heritage.</w:t>
      </w:r>
    </w:p>
    <w:p w:rsidR="00AD332F" w:rsidRPr="00D3535B" w:rsidRDefault="00D3535B">
      <w:pPr>
        <w:pStyle w:val="Heading2"/>
        <w:rPr>
          <w:rFonts w:ascii="Arial" w:hAnsi="Arial" w:cs="Arial"/>
        </w:rPr>
      </w:pPr>
      <w:r w:rsidRPr="00D3535B">
        <w:rPr>
          <w:rFonts w:ascii="Arial" w:hAnsi="Arial" w:cs="Arial"/>
        </w:rPr>
        <w:lastRenderedPageBreak/>
        <w:t>Outputs</w:t>
      </w:r>
    </w:p>
    <w:p w:rsidR="00AD332F" w:rsidRP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>- 20–25 edited video stories (5–10 minutes each).</w:t>
      </w:r>
      <w:r w:rsidRPr="00D3535B">
        <w:rPr>
          <w:rFonts w:ascii="Arial" w:hAnsi="Arial" w:cs="Arial"/>
        </w:rPr>
        <w:br/>
        <w:t>- Subtitled versions of each video.</w:t>
      </w:r>
      <w:r w:rsidRPr="00D3535B">
        <w:rPr>
          <w:rFonts w:ascii="Arial" w:hAnsi="Arial" w:cs="Arial"/>
        </w:rPr>
        <w:br/>
        <w:t>- Verbatim transcripts.</w:t>
      </w:r>
      <w:r w:rsidRPr="00D3535B">
        <w:rPr>
          <w:rFonts w:ascii="Arial" w:hAnsi="Arial" w:cs="Arial"/>
        </w:rPr>
        <w:br/>
        <w:t>- All raw footage.</w:t>
      </w:r>
    </w:p>
    <w:p w:rsidR="00AD332F" w:rsidRPr="00D3535B" w:rsidRDefault="00D3535B">
      <w:pPr>
        <w:pStyle w:val="Heading2"/>
        <w:rPr>
          <w:rFonts w:ascii="Arial" w:hAnsi="Arial" w:cs="Arial"/>
        </w:rPr>
      </w:pPr>
      <w:r w:rsidRPr="00D3535B">
        <w:rPr>
          <w:rFonts w:ascii="Arial" w:hAnsi="Arial" w:cs="Arial"/>
        </w:rPr>
        <w:t>Experience &amp; Skills Required</w:t>
      </w:r>
    </w:p>
    <w:p w:rsidR="00AD332F" w:rsidRP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>- Proven track record in documentary-style or oral history video production.</w:t>
      </w:r>
      <w:r w:rsidRPr="00D3535B">
        <w:rPr>
          <w:rFonts w:ascii="Arial" w:hAnsi="Arial" w:cs="Arial"/>
        </w:rPr>
        <w:br/>
        <w:t>- Experience working with under-represented or migrant communities.</w:t>
      </w:r>
      <w:r w:rsidRPr="00D3535B">
        <w:rPr>
          <w:rFonts w:ascii="Arial" w:hAnsi="Arial" w:cs="Arial"/>
        </w:rPr>
        <w:br/>
        <w:t>- Demonstrable interviewing skills and the ability to create a safe space for sensitive storytelling.</w:t>
      </w:r>
      <w:r w:rsidRPr="00D3535B">
        <w:rPr>
          <w:rFonts w:ascii="Arial" w:hAnsi="Arial" w:cs="Arial"/>
        </w:rPr>
        <w:br/>
        <w:t>- Technical proficiency in filming, editing, subtitling, and transcription.</w:t>
      </w:r>
      <w:r w:rsidRPr="00D3535B">
        <w:rPr>
          <w:rFonts w:ascii="Arial" w:hAnsi="Arial" w:cs="Arial"/>
        </w:rPr>
        <w:br/>
        <w:t>- Commitment to equality, diversity, and inclusion.</w:t>
      </w:r>
    </w:p>
    <w:p w:rsidR="00AD332F" w:rsidRPr="00D3535B" w:rsidRDefault="00D3535B">
      <w:pPr>
        <w:pStyle w:val="Heading2"/>
        <w:rPr>
          <w:rFonts w:ascii="Arial" w:hAnsi="Arial" w:cs="Arial"/>
        </w:rPr>
      </w:pPr>
      <w:r w:rsidRPr="00D3535B">
        <w:rPr>
          <w:rFonts w:ascii="Arial" w:hAnsi="Arial" w:cs="Arial"/>
        </w:rPr>
        <w:t>Added Value</w:t>
      </w:r>
    </w:p>
    <w:p w:rsidR="00AD332F" w:rsidRP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>We welcome proposals that offer creative or practical value beyond the core requirements, such as:</w:t>
      </w:r>
      <w:r w:rsidRPr="00D3535B">
        <w:rPr>
          <w:rFonts w:ascii="Arial" w:hAnsi="Arial" w:cs="Arial"/>
        </w:rPr>
        <w:br/>
        <w:t>- Skills transfer to FSWC staff or volunteers.</w:t>
      </w:r>
      <w:r w:rsidRPr="00D3535B">
        <w:rPr>
          <w:rFonts w:ascii="Arial" w:hAnsi="Arial" w:cs="Arial"/>
        </w:rPr>
        <w:br/>
        <w:t>- Innovative methods to engage audiences.</w:t>
      </w:r>
      <w:r w:rsidRPr="00D3535B">
        <w:rPr>
          <w:rFonts w:ascii="Arial" w:hAnsi="Arial" w:cs="Arial"/>
        </w:rPr>
        <w:br/>
        <w:t>- Additional outputs that enhance the legacy of the project.</w:t>
      </w:r>
    </w:p>
    <w:p w:rsidR="00AD332F" w:rsidRPr="00D3535B" w:rsidRDefault="00D3535B">
      <w:pPr>
        <w:pStyle w:val="Heading2"/>
        <w:rPr>
          <w:rFonts w:ascii="Arial" w:hAnsi="Arial" w:cs="Arial"/>
        </w:rPr>
      </w:pPr>
      <w:r w:rsidRPr="00D3535B">
        <w:rPr>
          <w:rFonts w:ascii="Arial" w:hAnsi="Arial" w:cs="Arial"/>
        </w:rPr>
        <w:t>Scoring &amp; Selection Criteria</w:t>
      </w:r>
    </w:p>
    <w:p w:rsidR="00AD332F" w:rsidRP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>1. Understanding of the Project &amp; FSWC’s Aims – 20%</w:t>
      </w:r>
      <w:r w:rsidRPr="00D3535B">
        <w:rPr>
          <w:rFonts w:ascii="Arial" w:hAnsi="Arial" w:cs="Arial"/>
        </w:rPr>
        <w:br/>
        <w:t xml:space="preserve">2. Relevant Experience &amp; Quality of Past Work – </w:t>
      </w:r>
      <w:r>
        <w:rPr>
          <w:rFonts w:ascii="Arial" w:hAnsi="Arial" w:cs="Arial"/>
        </w:rPr>
        <w:t>2</w:t>
      </w:r>
      <w:r w:rsidRPr="00D3535B">
        <w:rPr>
          <w:rFonts w:ascii="Arial" w:hAnsi="Arial" w:cs="Arial"/>
        </w:rPr>
        <w:t>5%</w:t>
      </w:r>
      <w:r w:rsidRPr="00D3535B">
        <w:rPr>
          <w:rFonts w:ascii="Arial" w:hAnsi="Arial" w:cs="Arial"/>
        </w:rPr>
        <w:br/>
        <w:t>3. Approach &amp; Methodology – 20%</w:t>
      </w:r>
      <w:r w:rsidRPr="00D3535B">
        <w:rPr>
          <w:rFonts w:ascii="Arial" w:hAnsi="Arial" w:cs="Arial"/>
        </w:rPr>
        <w:br/>
        <w:t>4. Technical Skills &amp; Standards – 15%</w:t>
      </w:r>
      <w:r w:rsidRPr="00D3535B">
        <w:rPr>
          <w:rFonts w:ascii="Arial" w:hAnsi="Arial" w:cs="Arial"/>
        </w:rPr>
        <w:br/>
        <w:t>5. Budget &amp; Value for Money – 10%</w:t>
      </w:r>
      <w:r w:rsidRPr="00D3535B">
        <w:rPr>
          <w:rFonts w:ascii="Arial" w:hAnsi="Arial" w:cs="Arial"/>
        </w:rPr>
        <w:br/>
        <w:t>6. Reliability &amp; Capacity – 10%</w:t>
      </w:r>
      <w:r w:rsidRPr="00D3535B">
        <w:rPr>
          <w:rFonts w:ascii="Arial" w:hAnsi="Arial" w:cs="Arial"/>
        </w:rPr>
        <w:br/>
        <w:t>Minimum Pass Mark: 60% overall and at least 50% in each of the first three criteria.</w:t>
      </w:r>
    </w:p>
    <w:p w:rsidR="00AD332F" w:rsidRPr="00D3535B" w:rsidRDefault="00D3535B">
      <w:pPr>
        <w:pStyle w:val="Heading2"/>
        <w:rPr>
          <w:rFonts w:ascii="Arial" w:hAnsi="Arial" w:cs="Arial"/>
        </w:rPr>
      </w:pPr>
      <w:r w:rsidRPr="00D3535B">
        <w:rPr>
          <w:rFonts w:ascii="Arial" w:hAnsi="Arial" w:cs="Arial"/>
        </w:rPr>
        <w:t>Submission Requirements</w:t>
      </w:r>
    </w:p>
    <w:p w:rsidR="00AD332F" w:rsidRP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>Please include:</w:t>
      </w:r>
      <w:r w:rsidRPr="00D3535B">
        <w:rPr>
          <w:rFonts w:ascii="Arial" w:hAnsi="Arial" w:cs="Arial"/>
        </w:rPr>
        <w:br/>
        <w:t>1. Examples/links to at least two relevant projects.</w:t>
      </w:r>
      <w:r w:rsidRPr="00D3535B">
        <w:rPr>
          <w:rFonts w:ascii="Arial" w:hAnsi="Arial" w:cs="Arial"/>
        </w:rPr>
        <w:br/>
        <w:t>2. A short proposal outlining your approach, methodology, and sensitivity to the subject matter.</w:t>
      </w:r>
      <w:r w:rsidRPr="00D3535B">
        <w:rPr>
          <w:rFonts w:ascii="Arial" w:hAnsi="Arial" w:cs="Arial"/>
        </w:rPr>
        <w:br/>
        <w:t>3. Proposed timeline for filming and editing.</w:t>
      </w:r>
      <w:r w:rsidRPr="00D3535B">
        <w:rPr>
          <w:rFonts w:ascii="Arial" w:hAnsi="Arial" w:cs="Arial"/>
        </w:rPr>
        <w:br/>
        <w:t>4. Detailed costings, including expenses, VAT (if applicable), and payment schedule.</w:t>
      </w:r>
      <w:r w:rsidRPr="00D3535B">
        <w:rPr>
          <w:rFonts w:ascii="Arial" w:hAnsi="Arial" w:cs="Arial"/>
        </w:rPr>
        <w:br/>
        <w:t>5. Evidence of insurance cover for public liability and professional indemnity.</w:t>
      </w:r>
      <w:r w:rsidRPr="00D3535B">
        <w:rPr>
          <w:rFonts w:ascii="Arial" w:hAnsi="Arial" w:cs="Arial"/>
        </w:rPr>
        <w:br/>
        <w:t>6. Confirmation of safeguarding checks and any relevant training.</w:t>
      </w:r>
    </w:p>
    <w:p w:rsidR="00AD332F" w:rsidRPr="00D3535B" w:rsidRDefault="00D3535B">
      <w:pPr>
        <w:pStyle w:val="Heading2"/>
        <w:rPr>
          <w:rFonts w:ascii="Arial" w:hAnsi="Arial" w:cs="Arial"/>
        </w:rPr>
      </w:pPr>
      <w:r w:rsidRPr="00D3535B">
        <w:rPr>
          <w:rFonts w:ascii="Arial" w:hAnsi="Arial" w:cs="Arial"/>
        </w:rPr>
        <w:t>Closing Date</w:t>
      </w:r>
    </w:p>
    <w:p w:rsidR="00AD332F" w:rsidRPr="00D3535B" w:rsidRDefault="00D3535B">
      <w:pPr>
        <w:rPr>
          <w:rFonts w:ascii="Arial" w:hAnsi="Arial" w:cs="Arial"/>
        </w:rPr>
      </w:pPr>
      <w:r w:rsidRPr="00D3535B">
        <w:rPr>
          <w:rFonts w:ascii="Arial" w:hAnsi="Arial" w:cs="Arial"/>
        </w:rPr>
        <w:t xml:space="preserve">Closing Date for Applications: </w:t>
      </w:r>
      <w:r w:rsidR="00F21042">
        <w:rPr>
          <w:rFonts w:ascii="Arial" w:hAnsi="Arial" w:cs="Arial"/>
        </w:rPr>
        <w:t>Friday 19</w:t>
      </w:r>
      <w:r w:rsidR="00F21042" w:rsidRPr="00F21042">
        <w:rPr>
          <w:rFonts w:ascii="Arial" w:hAnsi="Arial" w:cs="Arial"/>
          <w:vertAlign w:val="superscript"/>
        </w:rPr>
        <w:t>th</w:t>
      </w:r>
      <w:r w:rsidR="00F21042">
        <w:rPr>
          <w:rFonts w:ascii="Arial" w:hAnsi="Arial" w:cs="Arial"/>
        </w:rPr>
        <w:t xml:space="preserve"> September at 12.00 noon. </w:t>
      </w:r>
      <w:r w:rsidRPr="00D3535B">
        <w:rPr>
          <w:rFonts w:ascii="Arial" w:hAnsi="Arial" w:cs="Arial"/>
        </w:rPr>
        <w:br/>
        <w:t>Send submissions to: Michael McGoldrick – fswc.</w:t>
      </w:r>
      <w:r w:rsidR="00F21042">
        <w:rPr>
          <w:rFonts w:ascii="Arial" w:hAnsi="Arial" w:cs="Arial"/>
        </w:rPr>
        <w:t>tenders</w:t>
      </w:r>
      <w:bookmarkStart w:id="0" w:name="_GoBack"/>
      <w:bookmarkEnd w:id="0"/>
      <w:r w:rsidRPr="00D3535B">
        <w:rPr>
          <w:rFonts w:ascii="Arial" w:hAnsi="Arial" w:cs="Arial"/>
        </w:rPr>
        <w:t>@gmail.com</w:t>
      </w:r>
      <w:r w:rsidRPr="00D3535B">
        <w:rPr>
          <w:rFonts w:ascii="Arial" w:hAnsi="Arial" w:cs="Arial"/>
        </w:rPr>
        <w:br/>
        <w:t>Tel: 028 8772 7648 | Website: www.firststepswomenscentre.org</w:t>
      </w:r>
    </w:p>
    <w:sectPr w:rsidR="00AD332F" w:rsidRPr="00D353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1FBA"/>
    <w:rsid w:val="0029639D"/>
    <w:rsid w:val="00326F90"/>
    <w:rsid w:val="006C08A9"/>
    <w:rsid w:val="0090118B"/>
    <w:rsid w:val="00AA1D8D"/>
    <w:rsid w:val="00AD332F"/>
    <w:rsid w:val="00B47730"/>
    <w:rsid w:val="00B478C3"/>
    <w:rsid w:val="00CB0664"/>
    <w:rsid w:val="00D3535B"/>
    <w:rsid w:val="00F210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B4606"/>
  <w14:defaultImageDpi w14:val="300"/>
  <w15:docId w15:val="{CFBAE9CD-D75C-4860-B26F-7CECC0E9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75312F-32A8-4DE2-982B-B4128609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McGoldrick</cp:lastModifiedBy>
  <cp:revision>6</cp:revision>
  <dcterms:created xsi:type="dcterms:W3CDTF">2025-08-11T13:58:00Z</dcterms:created>
  <dcterms:modified xsi:type="dcterms:W3CDTF">2025-08-27T11:50:00Z</dcterms:modified>
  <cp:category/>
</cp:coreProperties>
</file>