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266D60" w:rsidRPr="00266D60" w:rsidTr="00D82909">
        <w:tc>
          <w:tcPr>
            <w:tcW w:w="4320" w:type="dxa"/>
          </w:tcPr>
          <w:p w:rsidR="00266D60" w:rsidRPr="00266D60" w:rsidRDefault="00266D60" w:rsidP="00D82909">
            <w:pPr>
              <w:rPr>
                <w:rFonts w:ascii="Arial" w:hAnsi="Arial" w:cs="Arial"/>
              </w:rPr>
            </w:pPr>
            <w:r w:rsidRPr="00266D6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6C7563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28800" cy="1828800"/>
                  <wp:effectExtent l="0" t="0" r="0" b="0"/>
                  <wp:wrapThrough wrapText="bothSides">
                    <wp:wrapPolygon edited="0">
                      <wp:start x="8100" y="0"/>
                      <wp:lineTo x="6300" y="450"/>
                      <wp:lineTo x="2025" y="2925"/>
                      <wp:lineTo x="900" y="5625"/>
                      <wp:lineTo x="0" y="7200"/>
                      <wp:lineTo x="0" y="14400"/>
                      <wp:lineTo x="2025" y="18000"/>
                      <wp:lineTo x="2250" y="18675"/>
                      <wp:lineTo x="6975" y="21375"/>
                      <wp:lineTo x="8100" y="21375"/>
                      <wp:lineTo x="13275" y="21375"/>
                      <wp:lineTo x="14400" y="21375"/>
                      <wp:lineTo x="19125" y="18675"/>
                      <wp:lineTo x="19350" y="18000"/>
                      <wp:lineTo x="21375" y="14400"/>
                      <wp:lineTo x="21375" y="7200"/>
                      <wp:lineTo x="20025" y="4725"/>
                      <wp:lineTo x="19575" y="3150"/>
                      <wp:lineTo x="15075" y="450"/>
                      <wp:lineTo x="13275" y="0"/>
                      <wp:lineTo x="810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NLHF_English_Acknowledgement_Stamp_Colour_PNG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:rsidR="00266D60" w:rsidRPr="00266D60" w:rsidRDefault="00266D60" w:rsidP="00D82909">
            <w:pPr>
              <w:rPr>
                <w:rFonts w:ascii="Arial" w:hAnsi="Arial" w:cs="Arial"/>
              </w:rPr>
            </w:pPr>
            <w:r w:rsidRPr="00266D60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5CDCA9B1" wp14:editId="1866D1E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180975</wp:posOffset>
                  </wp:positionV>
                  <wp:extent cx="1937385" cy="1537970"/>
                  <wp:effectExtent l="152400" t="152400" r="367665" b="367030"/>
                  <wp:wrapThrough wrapText="bothSides">
                    <wp:wrapPolygon edited="0">
                      <wp:start x="850" y="-2140"/>
                      <wp:lineTo x="-1699" y="-1605"/>
                      <wp:lineTo x="-1699" y="22742"/>
                      <wp:lineTo x="-1062" y="24079"/>
                      <wp:lineTo x="1912" y="25952"/>
                      <wp:lineTo x="2124" y="26487"/>
                      <wp:lineTo x="21664" y="26487"/>
                      <wp:lineTo x="21876" y="25952"/>
                      <wp:lineTo x="24637" y="24079"/>
                      <wp:lineTo x="25487" y="20066"/>
                      <wp:lineTo x="25487" y="2675"/>
                      <wp:lineTo x="22938" y="-1338"/>
                      <wp:lineTo x="22726" y="-2140"/>
                      <wp:lineTo x="850" y="-2140"/>
                    </wp:wrapPolygon>
                  </wp:wrapThrough>
                  <wp:docPr id="1040813144" name="Picture 2" descr="Jobs at FSWC - First Steps Womens Centre Dungannon County Tyr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obs at FSWC - First Steps Womens Centre Dungannon County Tyr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385" cy="1537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10D4B" w:rsidRPr="00266D60" w:rsidRDefault="00266D60">
      <w:pPr>
        <w:rPr>
          <w:rFonts w:ascii="Arial" w:hAnsi="Arial" w:cs="Arial"/>
          <w:b/>
        </w:rPr>
      </w:pPr>
      <w:r w:rsidRPr="00266D60">
        <w:rPr>
          <w:rFonts w:ascii="Arial" w:hAnsi="Arial" w:cs="Arial"/>
          <w:b/>
        </w:rPr>
        <w:t>Funded by The National Lottery Heritage Fund – thanks to National Lottery players</w:t>
      </w:r>
    </w:p>
    <w:p w:rsidR="00210D4B" w:rsidRPr="00266D60" w:rsidRDefault="00266D60">
      <w:pPr>
        <w:pStyle w:val="Heading1"/>
        <w:rPr>
          <w:rFonts w:ascii="Arial" w:hAnsi="Arial" w:cs="Arial"/>
        </w:rPr>
      </w:pPr>
      <w:r w:rsidRPr="00266D60">
        <w:rPr>
          <w:rFonts w:ascii="Arial" w:hAnsi="Arial" w:cs="Arial"/>
        </w:rPr>
        <w:t xml:space="preserve">Tender Specification </w:t>
      </w:r>
      <w:bookmarkStart w:id="0" w:name="_GoBack"/>
      <w:bookmarkEnd w:id="0"/>
      <w:r w:rsidRPr="00266D60">
        <w:rPr>
          <w:rFonts w:ascii="Arial" w:hAnsi="Arial" w:cs="Arial"/>
        </w:rPr>
        <w:t>– Website Development</w:t>
      </w:r>
    </w:p>
    <w:p w:rsidR="00210D4B" w:rsidRPr="00266D60" w:rsidRDefault="00266D60">
      <w:pPr>
        <w:pStyle w:val="Heading2"/>
        <w:rPr>
          <w:rFonts w:ascii="Arial" w:hAnsi="Arial" w:cs="Arial"/>
        </w:rPr>
      </w:pPr>
      <w:r w:rsidRPr="00266D60">
        <w:rPr>
          <w:rFonts w:ascii="Arial" w:hAnsi="Arial" w:cs="Arial"/>
        </w:rPr>
        <w:t>Overview</w:t>
      </w:r>
    </w:p>
    <w:p w:rsidR="00210D4B" w:rsidRPr="00266D60" w:rsidRDefault="00266D60">
      <w:pPr>
        <w:rPr>
          <w:rFonts w:ascii="Arial" w:hAnsi="Arial" w:cs="Arial"/>
        </w:rPr>
      </w:pPr>
      <w:r w:rsidRPr="00266D60">
        <w:rPr>
          <w:rFonts w:ascii="Arial" w:hAnsi="Arial" w:cs="Arial"/>
        </w:rPr>
        <w:t>First Steps Women’s Centre (FSWC) invites tenders from qualified web development agencies to design, develop, deploy, and</w:t>
      </w:r>
      <w:r w:rsidRPr="00266D60">
        <w:rPr>
          <w:rFonts w:ascii="Arial" w:hAnsi="Arial" w:cs="Arial"/>
        </w:rPr>
        <w:t xml:space="preserve"> host a dynamic website for our “Heritage Journeys: Voices of Migrant Women in Mid Ulster” project, funded by The National Lottery Heritage Fund – thanks to National Lottery players.</w:t>
      </w:r>
      <w:r w:rsidRPr="00266D60">
        <w:rPr>
          <w:rFonts w:ascii="Arial" w:hAnsi="Arial" w:cs="Arial"/>
        </w:rPr>
        <w:br/>
      </w:r>
      <w:r w:rsidRPr="00266D60">
        <w:rPr>
          <w:rFonts w:ascii="Arial" w:hAnsi="Arial" w:cs="Arial"/>
        </w:rPr>
        <w:br/>
        <w:t>The website will showcase over 100 personal stories and 20–25 short vide</w:t>
      </w:r>
      <w:r w:rsidRPr="00266D60">
        <w:rPr>
          <w:rFonts w:ascii="Arial" w:hAnsi="Arial" w:cs="Arial"/>
        </w:rPr>
        <w:t>os documenting the experiences, traditions, and cultural heritage of migrant women living in Mid Ulster. The site must allow for stories and videos to be published as they are completed, creating a living digital archive.</w:t>
      </w:r>
    </w:p>
    <w:p w:rsidR="00210D4B" w:rsidRPr="00266D60" w:rsidRDefault="00266D60">
      <w:pPr>
        <w:pStyle w:val="Heading2"/>
        <w:rPr>
          <w:rFonts w:ascii="Arial" w:hAnsi="Arial" w:cs="Arial"/>
        </w:rPr>
      </w:pPr>
      <w:r w:rsidRPr="00266D60">
        <w:rPr>
          <w:rFonts w:ascii="Arial" w:hAnsi="Arial" w:cs="Arial"/>
        </w:rPr>
        <w:t>Scope of Work</w:t>
      </w:r>
    </w:p>
    <w:p w:rsidR="00210D4B" w:rsidRPr="00266D60" w:rsidRDefault="00266D60">
      <w:pPr>
        <w:rPr>
          <w:rFonts w:ascii="Arial" w:hAnsi="Arial" w:cs="Arial"/>
        </w:rPr>
      </w:pPr>
      <w:r w:rsidRPr="00266D60">
        <w:rPr>
          <w:rFonts w:ascii="Arial" w:hAnsi="Arial" w:cs="Arial"/>
        </w:rPr>
        <w:t>Design &amp; User Experi</w:t>
      </w:r>
      <w:r w:rsidRPr="00266D60">
        <w:rPr>
          <w:rFonts w:ascii="Arial" w:hAnsi="Arial" w:cs="Arial"/>
        </w:rPr>
        <w:t>ence</w:t>
      </w:r>
    </w:p>
    <w:p w:rsidR="00210D4B" w:rsidRPr="00266D60" w:rsidRDefault="00266D60">
      <w:pPr>
        <w:rPr>
          <w:rFonts w:ascii="Arial" w:hAnsi="Arial" w:cs="Arial"/>
        </w:rPr>
      </w:pPr>
      <w:r w:rsidRPr="00266D60">
        <w:rPr>
          <w:rFonts w:ascii="Arial" w:hAnsi="Arial" w:cs="Arial"/>
        </w:rPr>
        <w:t>- Deliver a visually engaging, culturally sensitive, and brand-aligned website.</w:t>
      </w:r>
      <w:r w:rsidRPr="00266D60">
        <w:rPr>
          <w:rFonts w:ascii="Arial" w:hAnsi="Arial" w:cs="Arial"/>
        </w:rPr>
        <w:br/>
        <w:t>- Ensure mobile responsiveness and cross-browser compatibility.</w:t>
      </w:r>
      <w:r w:rsidRPr="00266D60">
        <w:rPr>
          <w:rFonts w:ascii="Arial" w:hAnsi="Arial" w:cs="Arial"/>
        </w:rPr>
        <w:br/>
        <w:t>- Provide intuitive navigation, including search, filters by country of origin, and timeline views.</w:t>
      </w:r>
    </w:p>
    <w:p w:rsidR="00210D4B" w:rsidRPr="00266D60" w:rsidRDefault="00266D60">
      <w:pPr>
        <w:rPr>
          <w:rFonts w:ascii="Arial" w:hAnsi="Arial" w:cs="Arial"/>
        </w:rPr>
      </w:pPr>
      <w:r w:rsidRPr="00266D60">
        <w:rPr>
          <w:rFonts w:ascii="Arial" w:hAnsi="Arial" w:cs="Arial"/>
        </w:rPr>
        <w:t>Content</w:t>
      </w:r>
      <w:r w:rsidRPr="00266D60">
        <w:rPr>
          <w:rFonts w:ascii="Arial" w:hAnsi="Arial" w:cs="Arial"/>
        </w:rPr>
        <w:t xml:space="preserve"> Management System (CMS)</w:t>
      </w:r>
    </w:p>
    <w:p w:rsidR="00210D4B" w:rsidRPr="00266D60" w:rsidRDefault="00266D60">
      <w:pPr>
        <w:rPr>
          <w:rFonts w:ascii="Arial" w:hAnsi="Arial" w:cs="Arial"/>
        </w:rPr>
      </w:pPr>
      <w:r w:rsidRPr="00266D60">
        <w:rPr>
          <w:rFonts w:ascii="Arial" w:hAnsi="Arial" w:cs="Arial"/>
        </w:rPr>
        <w:t>- Develop a secure and user-friendly CMS, enabling FSWC staff to upload, edit, and publish stories and videos without technical expertise.</w:t>
      </w:r>
      <w:r w:rsidRPr="00266D60">
        <w:rPr>
          <w:rFonts w:ascii="Arial" w:hAnsi="Arial" w:cs="Arial"/>
        </w:rPr>
        <w:br/>
        <w:t>- Provide version control, workflow approvals, and digital asset management for transcripts,</w:t>
      </w:r>
      <w:r w:rsidRPr="00266D60">
        <w:rPr>
          <w:rFonts w:ascii="Arial" w:hAnsi="Arial" w:cs="Arial"/>
        </w:rPr>
        <w:t xml:space="preserve"> photos, and raw video files.</w:t>
      </w:r>
    </w:p>
    <w:p w:rsidR="00210D4B" w:rsidRPr="00266D60" w:rsidRDefault="00266D60">
      <w:pPr>
        <w:rPr>
          <w:rFonts w:ascii="Arial" w:hAnsi="Arial" w:cs="Arial"/>
        </w:rPr>
      </w:pPr>
      <w:r w:rsidRPr="00266D60">
        <w:rPr>
          <w:rFonts w:ascii="Arial" w:hAnsi="Arial" w:cs="Arial"/>
        </w:rPr>
        <w:t>Multimedia Integration</w:t>
      </w:r>
    </w:p>
    <w:p w:rsidR="00210D4B" w:rsidRPr="00266D60" w:rsidRDefault="00266D60">
      <w:pPr>
        <w:rPr>
          <w:rFonts w:ascii="Arial" w:hAnsi="Arial" w:cs="Arial"/>
        </w:rPr>
      </w:pPr>
      <w:r w:rsidRPr="00266D60">
        <w:rPr>
          <w:rFonts w:ascii="Arial" w:hAnsi="Arial" w:cs="Arial"/>
        </w:rPr>
        <w:t>- Embed high-quality video streaming, audio clips, and image galleries.</w:t>
      </w:r>
      <w:r w:rsidRPr="00266D60">
        <w:rPr>
          <w:rFonts w:ascii="Arial" w:hAnsi="Arial" w:cs="Arial"/>
        </w:rPr>
        <w:br/>
        <w:t>- Support at least 25 video entries and 100 story pages.</w:t>
      </w:r>
    </w:p>
    <w:p w:rsidR="00210D4B" w:rsidRPr="00266D60" w:rsidRDefault="00266D60">
      <w:pPr>
        <w:rPr>
          <w:rFonts w:ascii="Arial" w:hAnsi="Arial" w:cs="Arial"/>
        </w:rPr>
      </w:pPr>
      <w:r w:rsidRPr="00266D60">
        <w:rPr>
          <w:rFonts w:ascii="Arial" w:hAnsi="Arial" w:cs="Arial"/>
        </w:rPr>
        <w:lastRenderedPageBreak/>
        <w:t>Training &amp; Support</w:t>
      </w:r>
    </w:p>
    <w:p w:rsidR="00210D4B" w:rsidRPr="00266D60" w:rsidRDefault="00266D60">
      <w:pPr>
        <w:rPr>
          <w:rFonts w:ascii="Arial" w:hAnsi="Arial" w:cs="Arial"/>
        </w:rPr>
      </w:pPr>
      <w:r w:rsidRPr="00266D60">
        <w:rPr>
          <w:rFonts w:ascii="Arial" w:hAnsi="Arial" w:cs="Arial"/>
        </w:rPr>
        <w:t>- Provide written documentation and live training for p</w:t>
      </w:r>
      <w:r w:rsidRPr="00266D60">
        <w:rPr>
          <w:rFonts w:ascii="Arial" w:hAnsi="Arial" w:cs="Arial"/>
        </w:rPr>
        <w:t>roject staff.</w:t>
      </w:r>
      <w:r w:rsidRPr="00266D60">
        <w:rPr>
          <w:rFonts w:ascii="Arial" w:hAnsi="Arial" w:cs="Arial"/>
        </w:rPr>
        <w:br/>
        <w:t>- Establish a dedicated support channel with guaranteed response times.</w:t>
      </w:r>
    </w:p>
    <w:p w:rsidR="00210D4B" w:rsidRPr="00266D60" w:rsidRDefault="00266D60">
      <w:pPr>
        <w:pStyle w:val="Heading2"/>
        <w:rPr>
          <w:rFonts w:ascii="Arial" w:hAnsi="Arial" w:cs="Arial"/>
        </w:rPr>
      </w:pPr>
      <w:r w:rsidRPr="00266D60">
        <w:rPr>
          <w:rFonts w:ascii="Arial" w:hAnsi="Arial" w:cs="Arial"/>
        </w:rPr>
        <w:t>Technical Standards</w:t>
      </w:r>
    </w:p>
    <w:p w:rsidR="00210D4B" w:rsidRPr="00266D60" w:rsidRDefault="00266D60">
      <w:pPr>
        <w:rPr>
          <w:rFonts w:ascii="Arial" w:hAnsi="Arial" w:cs="Arial"/>
        </w:rPr>
      </w:pPr>
      <w:r w:rsidRPr="00266D60">
        <w:rPr>
          <w:rFonts w:ascii="Arial" w:hAnsi="Arial" w:cs="Arial"/>
        </w:rPr>
        <w:t>CMS</w:t>
      </w:r>
    </w:p>
    <w:p w:rsidR="00210D4B" w:rsidRPr="00266D60" w:rsidRDefault="00266D60">
      <w:pPr>
        <w:rPr>
          <w:rFonts w:ascii="Arial" w:hAnsi="Arial" w:cs="Arial"/>
        </w:rPr>
      </w:pPr>
      <w:r w:rsidRPr="00266D60">
        <w:rPr>
          <w:rFonts w:ascii="Arial" w:hAnsi="Arial" w:cs="Arial"/>
        </w:rPr>
        <w:t>- Open-source or proprietary system with WYSIWYG editor and customizable fields.</w:t>
      </w:r>
    </w:p>
    <w:p w:rsidR="00210D4B" w:rsidRPr="00266D60" w:rsidRDefault="00266D60">
      <w:pPr>
        <w:rPr>
          <w:rFonts w:ascii="Arial" w:hAnsi="Arial" w:cs="Arial"/>
        </w:rPr>
      </w:pPr>
      <w:r w:rsidRPr="00266D60">
        <w:rPr>
          <w:rFonts w:ascii="Arial" w:hAnsi="Arial" w:cs="Arial"/>
        </w:rPr>
        <w:t>Hosting</w:t>
      </w:r>
    </w:p>
    <w:p w:rsidR="00210D4B" w:rsidRPr="00266D60" w:rsidRDefault="00266D60">
      <w:pPr>
        <w:rPr>
          <w:rFonts w:ascii="Arial" w:hAnsi="Arial" w:cs="Arial"/>
        </w:rPr>
      </w:pPr>
      <w:r w:rsidRPr="00266D60">
        <w:rPr>
          <w:rFonts w:ascii="Arial" w:hAnsi="Arial" w:cs="Arial"/>
        </w:rPr>
        <w:t>- Secure, scalable hosting with a 99.9% uptime SLA for fi</w:t>
      </w:r>
      <w:r w:rsidRPr="00266D60">
        <w:rPr>
          <w:rFonts w:ascii="Arial" w:hAnsi="Arial" w:cs="Arial"/>
        </w:rPr>
        <w:t>ve years.</w:t>
      </w:r>
      <w:r w:rsidRPr="00266D60">
        <w:rPr>
          <w:rFonts w:ascii="Arial" w:hAnsi="Arial" w:cs="Arial"/>
        </w:rPr>
        <w:br/>
        <w:t>- Managed hosting including regular updates, backups, and security patches.</w:t>
      </w:r>
    </w:p>
    <w:p w:rsidR="00210D4B" w:rsidRPr="00266D60" w:rsidRDefault="00266D60">
      <w:pPr>
        <w:rPr>
          <w:rFonts w:ascii="Arial" w:hAnsi="Arial" w:cs="Arial"/>
        </w:rPr>
      </w:pPr>
      <w:r w:rsidRPr="00266D60">
        <w:rPr>
          <w:rFonts w:ascii="Arial" w:hAnsi="Arial" w:cs="Arial"/>
        </w:rPr>
        <w:t>Performance &amp; SEO</w:t>
      </w:r>
    </w:p>
    <w:p w:rsidR="00210D4B" w:rsidRPr="00266D60" w:rsidRDefault="00266D60">
      <w:pPr>
        <w:rPr>
          <w:rFonts w:ascii="Arial" w:hAnsi="Arial" w:cs="Arial"/>
        </w:rPr>
      </w:pPr>
      <w:r w:rsidRPr="00266D60">
        <w:rPr>
          <w:rFonts w:ascii="Arial" w:hAnsi="Arial" w:cs="Arial"/>
        </w:rPr>
        <w:t>- Page load under 3 seconds.</w:t>
      </w:r>
      <w:r w:rsidRPr="00266D60">
        <w:rPr>
          <w:rFonts w:ascii="Arial" w:hAnsi="Arial" w:cs="Arial"/>
        </w:rPr>
        <w:br/>
        <w:t>- Metadata fields and SEO optimization tools.</w:t>
      </w:r>
      <w:r w:rsidRPr="00266D60">
        <w:rPr>
          <w:rFonts w:ascii="Arial" w:hAnsi="Arial" w:cs="Arial"/>
        </w:rPr>
        <w:br/>
        <w:t>- Optional CDN integration.</w:t>
      </w:r>
    </w:p>
    <w:p w:rsidR="00210D4B" w:rsidRPr="00266D60" w:rsidRDefault="00266D60">
      <w:pPr>
        <w:rPr>
          <w:rFonts w:ascii="Arial" w:hAnsi="Arial" w:cs="Arial"/>
        </w:rPr>
      </w:pPr>
      <w:r w:rsidRPr="00266D60">
        <w:rPr>
          <w:rFonts w:ascii="Arial" w:hAnsi="Arial" w:cs="Arial"/>
        </w:rPr>
        <w:t>Accessibility</w:t>
      </w:r>
    </w:p>
    <w:p w:rsidR="00210D4B" w:rsidRPr="00266D60" w:rsidRDefault="00266D60">
      <w:pPr>
        <w:rPr>
          <w:rFonts w:ascii="Arial" w:hAnsi="Arial" w:cs="Arial"/>
        </w:rPr>
      </w:pPr>
      <w:r w:rsidRPr="00266D60">
        <w:rPr>
          <w:rFonts w:ascii="Arial" w:hAnsi="Arial" w:cs="Arial"/>
        </w:rPr>
        <w:t xml:space="preserve">- Full compliance with WCAG 2.1 AA </w:t>
      </w:r>
      <w:r w:rsidRPr="00266D60">
        <w:rPr>
          <w:rFonts w:ascii="Arial" w:hAnsi="Arial" w:cs="Arial"/>
        </w:rPr>
        <w:t>standards.</w:t>
      </w:r>
    </w:p>
    <w:p w:rsidR="00210D4B" w:rsidRPr="00266D60" w:rsidRDefault="00266D60">
      <w:pPr>
        <w:rPr>
          <w:rFonts w:ascii="Arial" w:hAnsi="Arial" w:cs="Arial"/>
        </w:rPr>
      </w:pPr>
      <w:r w:rsidRPr="00266D60">
        <w:rPr>
          <w:rFonts w:ascii="Arial" w:hAnsi="Arial" w:cs="Arial"/>
        </w:rPr>
        <w:t>Security</w:t>
      </w:r>
    </w:p>
    <w:p w:rsidR="00210D4B" w:rsidRPr="00266D60" w:rsidRDefault="00266D60">
      <w:pPr>
        <w:rPr>
          <w:rFonts w:ascii="Arial" w:hAnsi="Arial" w:cs="Arial"/>
        </w:rPr>
      </w:pPr>
      <w:r w:rsidRPr="00266D60">
        <w:rPr>
          <w:rFonts w:ascii="Arial" w:hAnsi="Arial" w:cs="Arial"/>
        </w:rPr>
        <w:t>- HTTPS, secure backups, and protection against common vulnerabilities.</w:t>
      </w:r>
    </w:p>
    <w:p w:rsidR="00210D4B" w:rsidRPr="00266D60" w:rsidRDefault="00266D60">
      <w:pPr>
        <w:pStyle w:val="Heading2"/>
        <w:rPr>
          <w:rFonts w:ascii="Arial" w:hAnsi="Arial" w:cs="Arial"/>
        </w:rPr>
      </w:pPr>
      <w:r w:rsidRPr="00266D60">
        <w:rPr>
          <w:rFonts w:ascii="Arial" w:hAnsi="Arial" w:cs="Arial"/>
        </w:rPr>
        <w:t>Digital Licensing Requirements</w:t>
      </w:r>
    </w:p>
    <w:p w:rsidR="00210D4B" w:rsidRPr="00266D60" w:rsidRDefault="00266D60">
      <w:pPr>
        <w:rPr>
          <w:rFonts w:ascii="Arial" w:hAnsi="Arial" w:cs="Arial"/>
        </w:rPr>
      </w:pPr>
      <w:r w:rsidRPr="00266D60">
        <w:rPr>
          <w:rFonts w:ascii="Arial" w:hAnsi="Arial" w:cs="Arial"/>
        </w:rPr>
        <w:t>All outputs must be licensed under Creative Commons as CC BY 4.0.</w:t>
      </w:r>
    </w:p>
    <w:p w:rsidR="00210D4B" w:rsidRPr="00266D60" w:rsidRDefault="00266D60">
      <w:pPr>
        <w:pStyle w:val="Heading2"/>
        <w:rPr>
          <w:rFonts w:ascii="Arial" w:hAnsi="Arial" w:cs="Arial"/>
        </w:rPr>
      </w:pPr>
      <w:r w:rsidRPr="00266D60">
        <w:rPr>
          <w:rFonts w:ascii="Arial" w:hAnsi="Arial" w:cs="Arial"/>
        </w:rPr>
        <w:t>Safeguarding, Ethics &amp; Legal Requirements</w:t>
      </w:r>
    </w:p>
    <w:p w:rsidR="00210D4B" w:rsidRPr="00266D60" w:rsidRDefault="00266D60">
      <w:pPr>
        <w:rPr>
          <w:rFonts w:ascii="Arial" w:hAnsi="Arial" w:cs="Arial"/>
        </w:rPr>
      </w:pPr>
      <w:r w:rsidRPr="00266D60">
        <w:rPr>
          <w:rFonts w:ascii="Arial" w:hAnsi="Arial" w:cs="Arial"/>
        </w:rPr>
        <w:t>- Compliance with GDPR an</w:t>
      </w:r>
      <w:r w:rsidRPr="00266D60">
        <w:rPr>
          <w:rFonts w:ascii="Arial" w:hAnsi="Arial" w:cs="Arial"/>
        </w:rPr>
        <w:t>d best practice in data protection.</w:t>
      </w:r>
      <w:r w:rsidRPr="00266D60">
        <w:rPr>
          <w:rFonts w:ascii="Arial" w:hAnsi="Arial" w:cs="Arial"/>
        </w:rPr>
        <w:br/>
        <w:t>- Ensure responsible, respectful, and culturally sensitive representation of participants.</w:t>
      </w:r>
      <w:r w:rsidRPr="00266D60">
        <w:rPr>
          <w:rFonts w:ascii="Arial" w:hAnsi="Arial" w:cs="Arial"/>
        </w:rPr>
        <w:br/>
        <w:t>- Maintain confidentiality and uphold FSWC safeguarding policies.</w:t>
      </w:r>
    </w:p>
    <w:p w:rsidR="00210D4B" w:rsidRPr="00266D60" w:rsidRDefault="00266D60">
      <w:pPr>
        <w:pStyle w:val="Heading2"/>
        <w:rPr>
          <w:rFonts w:ascii="Arial" w:hAnsi="Arial" w:cs="Arial"/>
        </w:rPr>
      </w:pPr>
      <w:r w:rsidRPr="00266D60">
        <w:rPr>
          <w:rFonts w:ascii="Arial" w:hAnsi="Arial" w:cs="Arial"/>
        </w:rPr>
        <w:t>Project Management &amp; Collaboration</w:t>
      </w:r>
    </w:p>
    <w:p w:rsidR="00210D4B" w:rsidRPr="00266D60" w:rsidRDefault="00266D60">
      <w:pPr>
        <w:rPr>
          <w:rFonts w:ascii="Arial" w:hAnsi="Arial" w:cs="Arial"/>
        </w:rPr>
      </w:pPr>
      <w:r w:rsidRPr="00266D60">
        <w:rPr>
          <w:rFonts w:ascii="Arial" w:hAnsi="Arial" w:cs="Arial"/>
        </w:rPr>
        <w:t xml:space="preserve">- Work closely with FSWC </w:t>
      </w:r>
      <w:r w:rsidRPr="00266D60">
        <w:rPr>
          <w:rFonts w:ascii="Arial" w:hAnsi="Arial" w:cs="Arial"/>
        </w:rPr>
        <w:t>staff and project coordinator.</w:t>
      </w:r>
      <w:r w:rsidRPr="00266D60">
        <w:rPr>
          <w:rFonts w:ascii="Arial" w:hAnsi="Arial" w:cs="Arial"/>
        </w:rPr>
        <w:br/>
        <w:t>- Provide clear project milestones, with regular updates and review points.</w:t>
      </w:r>
      <w:r w:rsidRPr="00266D60">
        <w:rPr>
          <w:rFonts w:ascii="Arial" w:hAnsi="Arial" w:cs="Arial"/>
        </w:rPr>
        <w:br/>
        <w:t>- Meet agreed deadlines for both soft launch and full launch.</w:t>
      </w:r>
    </w:p>
    <w:p w:rsidR="00210D4B" w:rsidRPr="00266D60" w:rsidRDefault="00266D60">
      <w:pPr>
        <w:pStyle w:val="Heading2"/>
        <w:rPr>
          <w:rFonts w:ascii="Arial" w:hAnsi="Arial" w:cs="Arial"/>
        </w:rPr>
      </w:pPr>
      <w:r w:rsidRPr="00266D60">
        <w:rPr>
          <w:rFonts w:ascii="Arial" w:hAnsi="Arial" w:cs="Arial"/>
        </w:rPr>
        <w:t>Outputs</w:t>
      </w:r>
    </w:p>
    <w:p w:rsidR="00210D4B" w:rsidRPr="00266D60" w:rsidRDefault="00266D60">
      <w:pPr>
        <w:rPr>
          <w:rFonts w:ascii="Arial" w:hAnsi="Arial" w:cs="Arial"/>
        </w:rPr>
      </w:pPr>
      <w:r w:rsidRPr="00266D60">
        <w:rPr>
          <w:rFonts w:ascii="Arial" w:hAnsi="Arial" w:cs="Arial"/>
        </w:rPr>
        <w:t>- Fully functional website meeting the above requirements.</w:t>
      </w:r>
      <w:r w:rsidRPr="00266D60">
        <w:rPr>
          <w:rFonts w:ascii="Arial" w:hAnsi="Arial" w:cs="Arial"/>
        </w:rPr>
        <w:br/>
        <w:t xml:space="preserve">- CMS documentation </w:t>
      </w:r>
      <w:r w:rsidRPr="00266D60">
        <w:rPr>
          <w:rFonts w:ascii="Arial" w:hAnsi="Arial" w:cs="Arial"/>
        </w:rPr>
        <w:t>and training materials.</w:t>
      </w:r>
      <w:r w:rsidRPr="00266D60">
        <w:rPr>
          <w:rFonts w:ascii="Arial" w:hAnsi="Arial" w:cs="Arial"/>
        </w:rPr>
        <w:br/>
        <w:t>- Ongoing hosting, maintenance, and support for five years.</w:t>
      </w:r>
    </w:p>
    <w:p w:rsidR="00210D4B" w:rsidRPr="00266D60" w:rsidRDefault="00266D60">
      <w:pPr>
        <w:pStyle w:val="Heading2"/>
        <w:rPr>
          <w:rFonts w:ascii="Arial" w:hAnsi="Arial" w:cs="Arial"/>
        </w:rPr>
      </w:pPr>
      <w:r w:rsidRPr="00266D60">
        <w:rPr>
          <w:rFonts w:ascii="Arial" w:hAnsi="Arial" w:cs="Arial"/>
        </w:rPr>
        <w:lastRenderedPageBreak/>
        <w:t>Experience &amp; Skills Required</w:t>
      </w:r>
    </w:p>
    <w:p w:rsidR="00210D4B" w:rsidRPr="00266D60" w:rsidRDefault="00266D60">
      <w:pPr>
        <w:rPr>
          <w:rFonts w:ascii="Arial" w:hAnsi="Arial" w:cs="Arial"/>
        </w:rPr>
      </w:pPr>
      <w:r w:rsidRPr="00266D60">
        <w:rPr>
          <w:rFonts w:ascii="Arial" w:hAnsi="Arial" w:cs="Arial"/>
        </w:rPr>
        <w:t>- Demonstrated experience in designing and hosting high-quality, accessible websites.</w:t>
      </w:r>
      <w:r w:rsidRPr="00266D60">
        <w:rPr>
          <w:rFonts w:ascii="Arial" w:hAnsi="Arial" w:cs="Arial"/>
        </w:rPr>
        <w:br/>
        <w:t>- Proven track record of working with heritage, cultural,</w:t>
      </w:r>
      <w:r w:rsidRPr="00266D60">
        <w:rPr>
          <w:rFonts w:ascii="Arial" w:hAnsi="Arial" w:cs="Arial"/>
        </w:rPr>
        <w:t xml:space="preserve"> or community organisations.</w:t>
      </w:r>
      <w:r w:rsidRPr="00266D60">
        <w:rPr>
          <w:rFonts w:ascii="Arial" w:hAnsi="Arial" w:cs="Arial"/>
        </w:rPr>
        <w:br/>
        <w:t>- Technical expertise in CMS development, security, hosting, and multimedia integration.</w:t>
      </w:r>
      <w:r w:rsidRPr="00266D60">
        <w:rPr>
          <w:rFonts w:ascii="Arial" w:hAnsi="Arial" w:cs="Arial"/>
        </w:rPr>
        <w:br/>
        <w:t>- Commitment to equality, diversity, and inclusion.</w:t>
      </w:r>
    </w:p>
    <w:p w:rsidR="00210D4B" w:rsidRPr="00266D60" w:rsidRDefault="00266D60">
      <w:pPr>
        <w:pStyle w:val="Heading2"/>
        <w:rPr>
          <w:rFonts w:ascii="Arial" w:hAnsi="Arial" w:cs="Arial"/>
        </w:rPr>
      </w:pPr>
      <w:r w:rsidRPr="00266D60">
        <w:rPr>
          <w:rFonts w:ascii="Arial" w:hAnsi="Arial" w:cs="Arial"/>
        </w:rPr>
        <w:t>Added Value</w:t>
      </w:r>
    </w:p>
    <w:p w:rsidR="00210D4B" w:rsidRPr="00266D60" w:rsidRDefault="00266D60">
      <w:pPr>
        <w:rPr>
          <w:rFonts w:ascii="Arial" w:hAnsi="Arial" w:cs="Arial"/>
        </w:rPr>
      </w:pPr>
      <w:r w:rsidRPr="00266D60">
        <w:rPr>
          <w:rFonts w:ascii="Arial" w:hAnsi="Arial" w:cs="Arial"/>
        </w:rPr>
        <w:t>We welcome proposals offering additional benefits, such as:</w:t>
      </w:r>
      <w:r w:rsidRPr="00266D60">
        <w:rPr>
          <w:rFonts w:ascii="Arial" w:hAnsi="Arial" w:cs="Arial"/>
        </w:rPr>
        <w:br/>
        <w:t>- Long-term di</w:t>
      </w:r>
      <w:r w:rsidRPr="00266D60">
        <w:rPr>
          <w:rFonts w:ascii="Arial" w:hAnsi="Arial" w:cs="Arial"/>
        </w:rPr>
        <w:t>gital preservation strategies.</w:t>
      </w:r>
      <w:r w:rsidRPr="00266D60">
        <w:rPr>
          <w:rFonts w:ascii="Arial" w:hAnsi="Arial" w:cs="Arial"/>
        </w:rPr>
        <w:br/>
        <w:t>- Multilingual support.</w:t>
      </w:r>
      <w:r w:rsidRPr="00266D60">
        <w:rPr>
          <w:rFonts w:ascii="Arial" w:hAnsi="Arial" w:cs="Arial"/>
        </w:rPr>
        <w:br/>
        <w:t>- Innovative ways of engaging online audiences.</w:t>
      </w:r>
    </w:p>
    <w:p w:rsidR="00210D4B" w:rsidRPr="00266D60" w:rsidRDefault="00266D60">
      <w:pPr>
        <w:pStyle w:val="Heading2"/>
        <w:rPr>
          <w:rFonts w:ascii="Arial" w:hAnsi="Arial" w:cs="Arial"/>
        </w:rPr>
      </w:pPr>
      <w:r w:rsidRPr="00266D60">
        <w:rPr>
          <w:rFonts w:ascii="Arial" w:hAnsi="Arial" w:cs="Arial"/>
        </w:rPr>
        <w:t>Scoring &amp; Selection Criteria</w:t>
      </w:r>
    </w:p>
    <w:p w:rsidR="00210D4B" w:rsidRPr="00266D60" w:rsidRDefault="00266D60">
      <w:pPr>
        <w:rPr>
          <w:rFonts w:ascii="Arial" w:hAnsi="Arial" w:cs="Arial"/>
        </w:rPr>
      </w:pPr>
      <w:r w:rsidRPr="00266D60">
        <w:rPr>
          <w:rFonts w:ascii="Arial" w:hAnsi="Arial" w:cs="Arial"/>
        </w:rPr>
        <w:t>1. Understanding of the Project &amp; FSWC’s Aims – 20%</w:t>
      </w:r>
      <w:r w:rsidRPr="00266D60">
        <w:rPr>
          <w:rFonts w:ascii="Arial" w:hAnsi="Arial" w:cs="Arial"/>
        </w:rPr>
        <w:br/>
        <w:t>2. Relevant Experience &amp; Quality of Past Work – 25%</w:t>
      </w:r>
      <w:r w:rsidRPr="00266D60">
        <w:rPr>
          <w:rFonts w:ascii="Arial" w:hAnsi="Arial" w:cs="Arial"/>
        </w:rPr>
        <w:br/>
        <w:t>3. Approach &amp; Method</w:t>
      </w:r>
      <w:r w:rsidRPr="00266D60">
        <w:rPr>
          <w:rFonts w:ascii="Arial" w:hAnsi="Arial" w:cs="Arial"/>
        </w:rPr>
        <w:t>ology – 20%</w:t>
      </w:r>
      <w:r w:rsidRPr="00266D60">
        <w:rPr>
          <w:rFonts w:ascii="Arial" w:hAnsi="Arial" w:cs="Arial"/>
        </w:rPr>
        <w:br/>
        <w:t>4. Technical Skills &amp; Standards – 15%</w:t>
      </w:r>
      <w:r w:rsidRPr="00266D60">
        <w:rPr>
          <w:rFonts w:ascii="Arial" w:hAnsi="Arial" w:cs="Arial"/>
        </w:rPr>
        <w:br/>
        <w:t>5. Budget &amp; Value for Money – 10%</w:t>
      </w:r>
      <w:r w:rsidRPr="00266D60">
        <w:rPr>
          <w:rFonts w:ascii="Arial" w:hAnsi="Arial" w:cs="Arial"/>
        </w:rPr>
        <w:br/>
        <w:t>6. Reliability &amp; Capacity – 10%</w:t>
      </w:r>
      <w:r w:rsidRPr="00266D60">
        <w:rPr>
          <w:rFonts w:ascii="Arial" w:hAnsi="Arial" w:cs="Arial"/>
        </w:rPr>
        <w:br/>
        <w:t>Minimum Pass Mark: 60% overall and at least 50% in each of the first three criteria.</w:t>
      </w:r>
    </w:p>
    <w:p w:rsidR="00210D4B" w:rsidRPr="00266D60" w:rsidRDefault="00266D60">
      <w:pPr>
        <w:pStyle w:val="Heading2"/>
        <w:rPr>
          <w:rFonts w:ascii="Arial" w:hAnsi="Arial" w:cs="Arial"/>
        </w:rPr>
      </w:pPr>
      <w:r w:rsidRPr="00266D60">
        <w:rPr>
          <w:rFonts w:ascii="Arial" w:hAnsi="Arial" w:cs="Arial"/>
        </w:rPr>
        <w:t>Submission Requirements</w:t>
      </w:r>
    </w:p>
    <w:p w:rsidR="00210D4B" w:rsidRPr="00266D60" w:rsidRDefault="00266D60">
      <w:pPr>
        <w:rPr>
          <w:rFonts w:ascii="Arial" w:hAnsi="Arial" w:cs="Arial"/>
        </w:rPr>
      </w:pPr>
      <w:r w:rsidRPr="00266D60">
        <w:rPr>
          <w:rFonts w:ascii="Arial" w:hAnsi="Arial" w:cs="Arial"/>
        </w:rPr>
        <w:t>Please include:</w:t>
      </w:r>
      <w:r w:rsidRPr="00266D60">
        <w:rPr>
          <w:rFonts w:ascii="Arial" w:hAnsi="Arial" w:cs="Arial"/>
        </w:rPr>
        <w:br/>
        <w:t>1. Examples/lin</w:t>
      </w:r>
      <w:r w:rsidRPr="00266D60">
        <w:rPr>
          <w:rFonts w:ascii="Arial" w:hAnsi="Arial" w:cs="Arial"/>
        </w:rPr>
        <w:t>ks to at least two relevant website projects.</w:t>
      </w:r>
      <w:r w:rsidRPr="00266D60">
        <w:rPr>
          <w:rFonts w:ascii="Arial" w:hAnsi="Arial" w:cs="Arial"/>
        </w:rPr>
        <w:br/>
        <w:t>2. A proposal outlining your approach, methodology, and sensitivity to cultural heritage.</w:t>
      </w:r>
      <w:r w:rsidRPr="00266D60">
        <w:rPr>
          <w:rFonts w:ascii="Arial" w:hAnsi="Arial" w:cs="Arial"/>
        </w:rPr>
        <w:br/>
        <w:t>3. Proposed timeline from development to launch.</w:t>
      </w:r>
      <w:r w:rsidRPr="00266D60">
        <w:rPr>
          <w:rFonts w:ascii="Arial" w:hAnsi="Arial" w:cs="Arial"/>
        </w:rPr>
        <w:br/>
        <w:t>4. Detailed costings, including development, licensing, hosting, mainte</w:t>
      </w:r>
      <w:r w:rsidRPr="00266D60">
        <w:rPr>
          <w:rFonts w:ascii="Arial" w:hAnsi="Arial" w:cs="Arial"/>
        </w:rPr>
        <w:t>nance, training, and VAT (if applicable).</w:t>
      </w:r>
      <w:r w:rsidRPr="00266D60">
        <w:rPr>
          <w:rFonts w:ascii="Arial" w:hAnsi="Arial" w:cs="Arial"/>
        </w:rPr>
        <w:br/>
        <w:t>5. Company profile and CVs of project team.</w:t>
      </w:r>
      <w:r w:rsidRPr="00266D60">
        <w:rPr>
          <w:rFonts w:ascii="Arial" w:hAnsi="Arial" w:cs="Arial"/>
        </w:rPr>
        <w:br/>
        <w:t>6. Evidence of insurance cover for public liability and professional indemnity.</w:t>
      </w:r>
      <w:r w:rsidRPr="00266D60">
        <w:rPr>
          <w:rFonts w:ascii="Arial" w:hAnsi="Arial" w:cs="Arial"/>
        </w:rPr>
        <w:br/>
        <w:t>7. References from at least two similar projects.</w:t>
      </w:r>
    </w:p>
    <w:p w:rsidR="00210D4B" w:rsidRPr="00266D60" w:rsidRDefault="00266D60">
      <w:pPr>
        <w:pStyle w:val="Heading2"/>
        <w:rPr>
          <w:rFonts w:ascii="Arial" w:hAnsi="Arial" w:cs="Arial"/>
        </w:rPr>
      </w:pPr>
      <w:r w:rsidRPr="00266D60">
        <w:rPr>
          <w:rFonts w:ascii="Arial" w:hAnsi="Arial" w:cs="Arial"/>
        </w:rPr>
        <w:t>Closing Date</w:t>
      </w:r>
    </w:p>
    <w:p w:rsidR="00210D4B" w:rsidRPr="00266D60" w:rsidRDefault="00266D60">
      <w:pPr>
        <w:rPr>
          <w:rFonts w:ascii="Arial" w:hAnsi="Arial" w:cs="Arial"/>
        </w:rPr>
      </w:pPr>
      <w:r w:rsidRPr="00266D60">
        <w:rPr>
          <w:rFonts w:ascii="Arial" w:hAnsi="Arial" w:cs="Arial"/>
        </w:rPr>
        <w:t>Closing Date for Applicatio</w:t>
      </w:r>
      <w:r w:rsidRPr="00266D60">
        <w:rPr>
          <w:rFonts w:ascii="Arial" w:hAnsi="Arial" w:cs="Arial"/>
        </w:rPr>
        <w:t>ns: [Insert Date]</w:t>
      </w:r>
      <w:r w:rsidRPr="00266D60">
        <w:rPr>
          <w:rFonts w:ascii="Arial" w:hAnsi="Arial" w:cs="Arial"/>
        </w:rPr>
        <w:br/>
      </w:r>
      <w:r w:rsidRPr="00266D60">
        <w:rPr>
          <w:rFonts w:ascii="Arial" w:hAnsi="Arial" w:cs="Arial"/>
        </w:rPr>
        <w:br/>
        <w:t>Send submissions to: Michael McGoldrick – fswc.tenders@gmail.com</w:t>
      </w:r>
      <w:r w:rsidRPr="00266D60">
        <w:rPr>
          <w:rFonts w:ascii="Arial" w:hAnsi="Arial" w:cs="Arial"/>
        </w:rPr>
        <w:br/>
        <w:t>Tel: 028 8772 7648 | Website: www.firststepswomenscentre.org</w:t>
      </w:r>
    </w:p>
    <w:sectPr w:rsidR="00210D4B" w:rsidRPr="00266D6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0D4B"/>
    <w:rsid w:val="00266D60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C29B908-AD16-45AC-99F7-5B686649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42AE1B-CF00-4DD1-9349-37137F0A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McGoldrick</cp:lastModifiedBy>
  <cp:revision>2</cp:revision>
  <dcterms:created xsi:type="dcterms:W3CDTF">2025-08-27T12:02:00Z</dcterms:created>
  <dcterms:modified xsi:type="dcterms:W3CDTF">2025-08-27T12:02:00Z</dcterms:modified>
  <cp:category/>
</cp:coreProperties>
</file>